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E1F3B"/>
          <w:sz w:val="36"/>
        </w:rPr>
        <w:t>Diyet Listesi</w:t>
      </w:r>
    </w:p>
    <w:p>
      <w:pPr>
        <w:spacing w:after="200"/>
      </w:pPr>
      <w:r>
        <w:rPr>
          <w:color w:val="5F6E84"/>
          <w:sz w:val="19"/>
        </w:rPr>
        <w:t>Danışan bilgisi, günlük öğün planı ve notlar. Gri alanları doldur; satır ekleyip çıkarabilirsin.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Danışan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Tarih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Diyetisyen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Kontrol tarihi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Başlangıç kilosu (kg)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Hedef kilo (kg)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Günlük enerji hedefi (kcal)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  <w:shd w:val="clear" w:color="auto" w:fill="EEF4FB"/>
          </w:tcPr>
          <w:p>
            <w:r/>
            <w:r>
              <w:rPr>
                <w:b/>
                <w:color w:val="0E1F3B"/>
                <w:sz w:val="19"/>
              </w:rPr>
              <w:t>Su hedefi (L)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color w:val="1B5FAA"/>
          <w:sz w:val="22"/>
        </w:rPr>
        <w:t>Günlük öğün planı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14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Öğün</w:t>
            </w:r>
          </w:p>
        </w:tc>
        <w:tc>
          <w:tcPr>
            <w:tcW w:type="dxa" w:w="1020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Saat</w:t>
            </w:r>
          </w:p>
        </w:tc>
        <w:tc>
          <w:tcPr>
            <w:tcW w:type="dxa" w:w="4422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Ne yenecek</w:t>
            </w:r>
          </w:p>
        </w:tc>
        <w:tc>
          <w:tcPr>
            <w:tcW w:type="dxa" w:w="2608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Miktar / porsiyon</w:t>
            </w:r>
          </w:p>
        </w:tc>
      </w:tr>
      <w:tr>
        <w:trPr>
          <w:trHeight w:val="822"/>
        </w:trPr>
        <w:tc>
          <w:tcPr>
            <w:tcW w:type="dxa" w:w="1814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Kahvaltı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42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822"/>
        </w:trPr>
        <w:tc>
          <w:tcPr>
            <w:tcW w:type="dxa" w:w="1814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Ara öğün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42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822"/>
        </w:trPr>
        <w:tc>
          <w:tcPr>
            <w:tcW w:type="dxa" w:w="1814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Öğle yemeği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42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822"/>
        </w:trPr>
        <w:tc>
          <w:tcPr>
            <w:tcW w:type="dxa" w:w="1814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Ara öğün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42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822"/>
        </w:trPr>
        <w:tc>
          <w:tcPr>
            <w:tcW w:type="dxa" w:w="1814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Akşam yemeği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42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822"/>
        </w:trPr>
        <w:tc>
          <w:tcPr>
            <w:tcW w:type="dxa" w:w="1814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Gece ara öğünü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42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608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color w:val="1B5FAA"/>
          <w:sz w:val="22"/>
        </w:rPr>
        <w:t>Değişim listesi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2721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Yerine</w:t>
            </w:r>
          </w:p>
        </w:tc>
        <w:tc>
          <w:tcPr>
            <w:tcW w:type="dxa" w:w="4195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Bunu yiyebilirsin</w:t>
            </w:r>
          </w:p>
        </w:tc>
        <w:tc>
          <w:tcPr>
            <w:tcW w:type="dxa" w:w="2948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Not</w:t>
            </w:r>
          </w:p>
        </w:tc>
      </w:tr>
      <w:tr>
        <w:trPr>
          <w:trHeight w:val="454"/>
        </w:trPr>
        <w:tc>
          <w:tcPr>
            <w:tcW w:type="dxa" w:w="272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419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272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419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272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419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color w:val="1B5FAA"/>
          <w:sz w:val="22"/>
        </w:rPr>
        <w:t>Notlar ve dikkat edilecekler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5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Not</w:t>
            </w:r>
          </w:p>
        </w:tc>
      </w:tr>
      <w:tr>
        <w:trPr>
          <w:trHeight w:val="454"/>
        </w:trPr>
        <w:tc>
          <w:tcPr>
            <w:tcW w:type="dxa" w:w="9865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9865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9865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</w:tr>
    </w:tbl>
    <w:p>
      <w:pPr>
        <w:sectPr>
          <w:footerReference w:type="default" r:id="rId9"/>
          <w:pgSz w:w="11906" w:h="16838"/>
          <w:pgMar w:top="850" w:right="1020" w:bottom="850" w:left="1020" w:header="720" w:footer="720" w:gutter="0"/>
          <w:cols w:space="720"/>
          <w:docGrid w:linePitch="360"/>
        </w:sectPr>
      </w:pPr>
    </w:p>
    <w:p>
      <w:pPr>
        <w:spacing w:after="40"/>
      </w:pPr>
      <w:r>
        <w:rPr>
          <w:b/>
          <w:color w:val="0E1F3B"/>
          <w:sz w:val="36"/>
        </w:rPr>
        <w:t>Haftalık Öğün Planı</w:t>
      </w:r>
    </w:p>
    <w:p>
      <w:pPr>
        <w:spacing w:after="200"/>
      </w:pPr>
      <w:r>
        <w:rPr>
          <w:color w:val="5F6E84"/>
          <w:sz w:val="19"/>
        </w:rPr>
        <w:t>Her gün için öğünleri kısaca yaz. Danışan buzdolabına asabilir ya da telefonunda tutabilir.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>
        <w:tc>
          <w:tcPr>
            <w:tcW w:type="dxa" w:w="1417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Öğün</w:t>
            </w:r>
          </w:p>
        </w:tc>
        <w:tc>
          <w:tcPr>
            <w:tcW w:type="dxa" w:w="1956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Pazartesi</w:t>
            </w:r>
          </w:p>
        </w:tc>
        <w:tc>
          <w:tcPr>
            <w:tcW w:type="dxa" w:w="1956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Salı</w:t>
            </w:r>
          </w:p>
        </w:tc>
        <w:tc>
          <w:tcPr>
            <w:tcW w:type="dxa" w:w="1956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Çarşamba</w:t>
            </w:r>
          </w:p>
        </w:tc>
        <w:tc>
          <w:tcPr>
            <w:tcW w:type="dxa" w:w="1956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Perşembe</w:t>
            </w:r>
          </w:p>
        </w:tc>
        <w:tc>
          <w:tcPr>
            <w:tcW w:type="dxa" w:w="1956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Cuma</w:t>
            </w:r>
          </w:p>
        </w:tc>
        <w:tc>
          <w:tcPr>
            <w:tcW w:type="dxa" w:w="1956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Cumartesi</w:t>
            </w:r>
          </w:p>
        </w:tc>
        <w:tc>
          <w:tcPr>
            <w:tcW w:type="dxa" w:w="1956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Pazar</w:t>
            </w:r>
          </w:p>
        </w:tc>
      </w:tr>
      <w:tr>
        <w:trPr>
          <w:trHeight w:val="1134"/>
        </w:trPr>
        <w:tc>
          <w:tcPr>
            <w:tcW w:type="dxa" w:w="1417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Kahvaltı</w:t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1134"/>
        </w:trPr>
        <w:tc>
          <w:tcPr>
            <w:tcW w:type="dxa" w:w="1417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Ara öğün</w:t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1134"/>
        </w:trPr>
        <w:tc>
          <w:tcPr>
            <w:tcW w:type="dxa" w:w="1417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Öğle</w:t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1134"/>
        </w:trPr>
        <w:tc>
          <w:tcPr>
            <w:tcW w:type="dxa" w:w="1417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Ara öğün</w:t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1134"/>
        </w:trPr>
        <w:tc>
          <w:tcPr>
            <w:tcW w:type="dxa" w:w="1417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Akşam</w:t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1134"/>
        </w:trPr>
        <w:tc>
          <w:tcPr>
            <w:tcW w:type="dxa" w:w="1417"/>
            <w:shd w:val="clear" w:color="auto" w:fill="EEF4FB"/>
          </w:tcPr>
          <w:p>
            <w:r/>
            <w:r>
              <w:rPr>
                <w:b/>
                <w:color w:val="0E1F3B"/>
                <w:sz w:val="20"/>
              </w:rPr>
              <w:t>Gece</w:t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956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ectPr>
          <w:pgSz w:w="16838" w:h="11906" w:orient="landscape"/>
          <w:pgMar w:top="737" w:right="850" w:bottom="737" w:left="850" w:header="720" w:footer="720" w:gutter="0"/>
          <w:cols w:space="720"/>
          <w:docGrid w:linePitch="360"/>
        </w:sectPr>
      </w:pPr>
    </w:p>
    <w:p>
      <w:pPr>
        <w:spacing w:after="40"/>
      </w:pPr>
      <w:r>
        <w:rPr>
          <w:b/>
          <w:color w:val="0E1F3B"/>
          <w:sz w:val="36"/>
        </w:rPr>
        <w:t>Ölçüm Takip Tablosu</w:t>
      </w:r>
    </w:p>
    <w:p>
      <w:pPr>
        <w:spacing w:after="200"/>
      </w:pPr>
      <w:r>
        <w:rPr>
          <w:color w:val="5F6E84"/>
          <w:sz w:val="19"/>
        </w:rPr>
        <w:t>Her kontrolde bir satır doldur. Değişimi görmek için en az iki ölçüm gerekir.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361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Tarih</w:t>
            </w:r>
          </w:p>
        </w:tc>
        <w:tc>
          <w:tcPr>
            <w:tcW w:type="dxa" w:w="1191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Kilo (kg)</w:t>
            </w:r>
          </w:p>
        </w:tc>
        <w:tc>
          <w:tcPr>
            <w:tcW w:type="dxa" w:w="1134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Bel (cm)</w:t>
            </w:r>
          </w:p>
        </w:tc>
        <w:tc>
          <w:tcPr>
            <w:tcW w:type="dxa" w:w="1247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Kalça (cm)</w:t>
            </w:r>
          </w:p>
        </w:tc>
        <w:tc>
          <w:tcPr>
            <w:tcW w:type="dxa" w:w="1077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Yağ (%)</w:t>
            </w:r>
          </w:p>
        </w:tc>
        <w:tc>
          <w:tcPr>
            <w:tcW w:type="dxa" w:w="1134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Kas (kg)</w:t>
            </w:r>
          </w:p>
        </w:tc>
        <w:tc>
          <w:tcPr>
            <w:tcW w:type="dxa" w:w="2721"/>
            <w:shd w:val="clear" w:color="auto" w:fill="1B5FAA"/>
          </w:tcPr>
          <w:p>
            <w:r/>
            <w:r>
              <w:rPr>
                <w:b/>
                <w:color w:val="FFFFFF"/>
                <w:sz w:val="19"/>
              </w:rPr>
              <w:t>Not</w:t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1361"/>
            <w:shd w:val="clear" w:color="auto" w:fill="EEF4FB"/>
          </w:tcPr>
          <w:p>
            <w:r/>
            <w:r>
              <w:rPr>
                <w:b w:val="0"/>
                <w:color w:val="0E1F3B"/>
                <w:sz w:val="20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7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721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40"/>
      </w:pPr>
      <w:r>
        <w:rPr>
          <w:color w:val="5F6E84"/>
          <w:sz w:val="18"/>
        </w:rPr>
        <w:t>Clineo’da bu tablo kendiliğinden grafiğe döner: kilo trendi ve hedefe ilerleme yüzdesi, BKİ ve günlük enerji ihtiyacı son ölçümden hesaplanır.</w:t>
      </w:r>
    </w:p>
    <w:sectPr w:rsidR="00FC693F" w:rsidRPr="0006063C" w:rsidSect="00034616"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E84"/>
        <w:sz w:val="16"/>
      </w:rPr>
      <w:t>Ücretsiz şablon · clineo.com.tr/diyetisyen — Bu listeyi Clineo’da şablondan üretip danışanına WhatsApp veya SMS ile gönderebilirsin.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Diyet Listesi Şablonu</dc:title>
  <dc:subject>Diyetisyenler için ücretsiz, doldurulabilir diyet listesi, haftalık öğün planı ve ölçüm takip şablonu</dc:subject>
  <dc:creator>Clineo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